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3209"/>
        <w:gridCol w:w="5858"/>
      </w:tblGrid>
      <w:tr w:rsidR="00EF6560" w:rsidRPr="00EF6560" w14:paraId="6701817E" w14:textId="77777777" w:rsidTr="008D34E8">
        <w:tc>
          <w:tcPr>
            <w:tcW w:w="9067" w:type="dxa"/>
            <w:gridSpan w:val="2"/>
          </w:tcPr>
          <w:p w14:paraId="0304B788" w14:textId="099B936A" w:rsidR="00EF6560" w:rsidRDefault="00EF6560" w:rsidP="00EF6560">
            <w:pPr>
              <w:spacing w:after="200" w:line="276" w:lineRule="auto"/>
              <w:rPr>
                <w:rFonts w:asciiTheme="majorHAnsi" w:hAnsiTheme="majorHAnsi" w:cstheme="majorHAnsi"/>
                <w:b/>
                <w:bCs/>
                <w:sz w:val="24"/>
                <w:szCs w:val="24"/>
              </w:rPr>
            </w:pPr>
            <w:r>
              <w:rPr>
                <w:rFonts w:asciiTheme="majorHAnsi" w:hAnsiTheme="majorHAnsi" w:cstheme="majorHAnsi"/>
                <w:b/>
                <w:bCs/>
                <w:sz w:val="24"/>
                <w:szCs w:val="24"/>
              </w:rPr>
              <w:t>Før generalforsamlingen</w:t>
            </w:r>
          </w:p>
        </w:tc>
      </w:tr>
      <w:tr w:rsidR="00EF6560" w:rsidRPr="00EF6560" w14:paraId="4F2DA409" w14:textId="77777777" w:rsidTr="00EF6560">
        <w:tc>
          <w:tcPr>
            <w:tcW w:w="3209" w:type="dxa"/>
          </w:tcPr>
          <w:p w14:paraId="54B212AB" w14:textId="1DF25904" w:rsidR="00EF6560" w:rsidRPr="00EF6560" w:rsidRDefault="00EF6560" w:rsidP="00EF6560">
            <w:pPr>
              <w:spacing w:after="200" w:line="276" w:lineRule="auto"/>
              <w:rPr>
                <w:rFonts w:asciiTheme="majorHAnsi" w:hAnsiTheme="majorHAnsi" w:cstheme="majorHAnsi"/>
                <w:b/>
                <w:bCs/>
                <w:sz w:val="24"/>
                <w:szCs w:val="24"/>
              </w:rPr>
            </w:pPr>
            <w:bookmarkStart w:id="0" w:name="_GoBack"/>
            <w:bookmarkEnd w:id="0"/>
            <w:r w:rsidRPr="00EF6560">
              <w:rPr>
                <w:rFonts w:asciiTheme="majorHAnsi" w:hAnsiTheme="majorHAnsi" w:cstheme="majorHAnsi"/>
                <w:b/>
                <w:bCs/>
                <w:sz w:val="24"/>
                <w:szCs w:val="24"/>
              </w:rPr>
              <w:t>Opgave</w:t>
            </w:r>
          </w:p>
        </w:tc>
        <w:tc>
          <w:tcPr>
            <w:tcW w:w="5858" w:type="dxa"/>
          </w:tcPr>
          <w:p w14:paraId="4E831BF0" w14:textId="30609298" w:rsidR="00EF6560" w:rsidRPr="00EF6560" w:rsidRDefault="00EF6560" w:rsidP="00EF6560">
            <w:pPr>
              <w:spacing w:after="200" w:line="276" w:lineRule="auto"/>
              <w:rPr>
                <w:rFonts w:asciiTheme="majorHAnsi" w:hAnsiTheme="majorHAnsi" w:cstheme="majorHAnsi"/>
                <w:b/>
                <w:bCs/>
                <w:sz w:val="24"/>
                <w:szCs w:val="24"/>
              </w:rPr>
            </w:pPr>
            <w:r>
              <w:rPr>
                <w:rFonts w:asciiTheme="majorHAnsi" w:hAnsiTheme="majorHAnsi" w:cstheme="majorHAnsi"/>
                <w:b/>
                <w:bCs/>
                <w:sz w:val="24"/>
                <w:szCs w:val="24"/>
              </w:rPr>
              <w:t>Beskrivelse</w:t>
            </w:r>
          </w:p>
        </w:tc>
      </w:tr>
      <w:tr w:rsidR="00EF6560" w:rsidRPr="00EF6560" w14:paraId="3A947CB2" w14:textId="77777777" w:rsidTr="00EF6560">
        <w:tc>
          <w:tcPr>
            <w:tcW w:w="3209" w:type="dxa"/>
          </w:tcPr>
          <w:p w14:paraId="24FAC04B" w14:textId="4CC13F59"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Fastsættelse af dato for generalforsamling</w:t>
            </w:r>
          </w:p>
        </w:tc>
        <w:tc>
          <w:tcPr>
            <w:tcW w:w="5858" w:type="dxa"/>
          </w:tcPr>
          <w:p w14:paraId="42AFBA9D" w14:textId="6F42A2CA"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 xml:space="preserve">ette vil typisk ske i forbindelse med et bestyrelsesmøde og skal ske i henhold til klubbens vedtægter – f.eks. </w:t>
            </w:r>
            <w:proofErr w:type="gramStart"/>
            <w:r w:rsidRPr="00EF6560">
              <w:rPr>
                <w:rFonts w:asciiTheme="majorHAnsi" w:hAnsiTheme="majorHAnsi" w:cstheme="majorHAnsi"/>
                <w:sz w:val="24"/>
                <w:szCs w:val="24"/>
              </w:rPr>
              <w:t>”…afholdes</w:t>
            </w:r>
            <w:proofErr w:type="gramEnd"/>
            <w:r w:rsidRPr="00EF6560">
              <w:rPr>
                <w:rFonts w:asciiTheme="majorHAnsi" w:hAnsiTheme="majorHAnsi" w:cstheme="majorHAnsi"/>
                <w:sz w:val="24"/>
                <w:szCs w:val="24"/>
              </w:rPr>
              <w:t xml:space="preserve"> inden udgangen af februar.”</w:t>
            </w:r>
          </w:p>
        </w:tc>
      </w:tr>
      <w:tr w:rsidR="00EF6560" w:rsidRPr="00EF6560" w14:paraId="21648EA6" w14:textId="77777777" w:rsidTr="00EF6560">
        <w:tc>
          <w:tcPr>
            <w:tcW w:w="3209" w:type="dxa"/>
          </w:tcPr>
          <w:p w14:paraId="6D8091FA" w14:textId="6E28D2A3"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agsorden for generalforsamling</w:t>
            </w:r>
          </w:p>
        </w:tc>
        <w:tc>
          <w:tcPr>
            <w:tcW w:w="5858" w:type="dxa"/>
          </w:tcPr>
          <w:p w14:paraId="786D1170" w14:textId="0E9E8BA5"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B</w:t>
            </w:r>
            <w:r w:rsidRPr="00EF6560">
              <w:rPr>
                <w:rFonts w:asciiTheme="majorHAnsi" w:hAnsiTheme="majorHAnsi" w:cstheme="majorHAnsi"/>
                <w:sz w:val="24"/>
                <w:szCs w:val="24"/>
              </w:rPr>
              <w:t>estyrelsen udformer dagsordenen til generalforsam</w:t>
            </w:r>
            <w:r w:rsidRPr="00EF6560">
              <w:rPr>
                <w:rFonts w:asciiTheme="majorHAnsi" w:hAnsiTheme="majorHAnsi" w:cstheme="majorHAnsi"/>
                <w:sz w:val="24"/>
                <w:szCs w:val="24"/>
              </w:rPr>
              <w:t>l</w:t>
            </w:r>
            <w:r w:rsidRPr="00EF6560">
              <w:rPr>
                <w:rFonts w:asciiTheme="majorHAnsi" w:hAnsiTheme="majorHAnsi" w:cstheme="majorHAnsi"/>
                <w:sz w:val="24"/>
                <w:szCs w:val="24"/>
              </w:rPr>
              <w:t>ingen. Denne vil typisk være fast og beskrevet i klubbens vedtægter.</w:t>
            </w:r>
          </w:p>
        </w:tc>
      </w:tr>
      <w:tr w:rsidR="00EF6560" w:rsidRPr="00EF6560" w14:paraId="2DCB60CE" w14:textId="77777777" w:rsidTr="00EF6560">
        <w:tc>
          <w:tcPr>
            <w:tcW w:w="3209" w:type="dxa"/>
          </w:tcPr>
          <w:p w14:paraId="29C13732" w14:textId="3DCD0BF6"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Kandidater til bestyrelsen</w:t>
            </w:r>
          </w:p>
        </w:tc>
        <w:tc>
          <w:tcPr>
            <w:tcW w:w="5858" w:type="dxa"/>
          </w:tcPr>
          <w:p w14:paraId="746F382D" w14:textId="1D1EB6C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I de fleste </w:t>
            </w:r>
            <w:r w:rsidRPr="00EF6560">
              <w:rPr>
                <w:rFonts w:asciiTheme="majorHAnsi" w:hAnsiTheme="majorHAnsi" w:cstheme="majorHAnsi"/>
                <w:sz w:val="24"/>
                <w:szCs w:val="24"/>
              </w:rPr>
              <w:t xml:space="preserve">4H </w:t>
            </w:r>
            <w:r w:rsidRPr="00EF6560">
              <w:rPr>
                <w:rFonts w:asciiTheme="majorHAnsi" w:hAnsiTheme="majorHAnsi" w:cstheme="majorHAnsi"/>
                <w:sz w:val="24"/>
                <w:szCs w:val="24"/>
              </w:rPr>
              <w:t>klubber kan kandidater opstille til bestyrelsen på selve generalforsamlingen. Bestyrelsen skal dog gennem dagsordenen have tydeliggjort, hvor mange bestyrelsesposter der er på valg jf. klubbens vedtægter. Ligeledes bør de bestyrelsesmedlemmer, der er på valg</w:t>
            </w:r>
            <w:r>
              <w:rPr>
                <w:rFonts w:asciiTheme="majorHAnsi" w:hAnsiTheme="majorHAnsi" w:cstheme="majorHAnsi"/>
                <w:sz w:val="24"/>
                <w:szCs w:val="24"/>
              </w:rPr>
              <w:t>,</w:t>
            </w:r>
            <w:r w:rsidRPr="00EF6560">
              <w:rPr>
                <w:rFonts w:asciiTheme="majorHAnsi" w:hAnsiTheme="majorHAnsi" w:cstheme="majorHAnsi"/>
                <w:sz w:val="24"/>
                <w:szCs w:val="24"/>
              </w:rPr>
              <w:t xml:space="preserve"> indikere om de ønsker genvalg. Det fremgår af vedtægten, hvorvidt der er krav til bestyrelseskandidater omkring medlemskab, medlemskabet</w:t>
            </w:r>
            <w:r w:rsidRPr="00EF6560">
              <w:rPr>
                <w:rFonts w:asciiTheme="majorHAnsi" w:hAnsiTheme="majorHAnsi" w:cstheme="majorHAnsi"/>
                <w:sz w:val="24"/>
                <w:szCs w:val="24"/>
              </w:rPr>
              <w:t>s</w:t>
            </w:r>
            <w:r w:rsidRPr="00EF6560">
              <w:rPr>
                <w:rFonts w:asciiTheme="majorHAnsi" w:hAnsiTheme="majorHAnsi" w:cstheme="majorHAnsi"/>
                <w:sz w:val="24"/>
                <w:szCs w:val="24"/>
              </w:rPr>
              <w:t xml:space="preserve"> varighed eller andet.</w:t>
            </w:r>
          </w:p>
        </w:tc>
      </w:tr>
      <w:tr w:rsidR="00EF6560" w:rsidRPr="00EF6560" w14:paraId="4AA61BEB" w14:textId="77777777" w:rsidTr="00EF6560">
        <w:tc>
          <w:tcPr>
            <w:tcW w:w="3209" w:type="dxa"/>
          </w:tcPr>
          <w:p w14:paraId="6E4D7A07" w14:textId="46F29F0B"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I</w:t>
            </w:r>
            <w:r w:rsidRPr="00EF6560">
              <w:rPr>
                <w:rFonts w:asciiTheme="majorHAnsi" w:hAnsiTheme="majorHAnsi" w:cstheme="majorHAnsi"/>
                <w:sz w:val="24"/>
                <w:szCs w:val="24"/>
              </w:rPr>
              <w:t>ndkaldelse til generalforsamlingen</w:t>
            </w:r>
          </w:p>
        </w:tc>
        <w:tc>
          <w:tcPr>
            <w:tcW w:w="5858" w:type="dxa"/>
          </w:tcPr>
          <w:p w14:paraId="2D4F4B6A" w14:textId="4F7939CF"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K</w:t>
            </w:r>
            <w:r w:rsidRPr="00EF6560">
              <w:rPr>
                <w:rFonts w:asciiTheme="majorHAnsi" w:hAnsiTheme="majorHAnsi" w:cstheme="majorHAnsi"/>
                <w:sz w:val="24"/>
                <w:szCs w:val="24"/>
              </w:rPr>
              <w:t>lubbens medlemmer skal indkaldes til generalforsamlinge</w:t>
            </w:r>
            <w:r>
              <w:rPr>
                <w:rFonts w:asciiTheme="majorHAnsi" w:hAnsiTheme="majorHAnsi" w:cstheme="majorHAnsi"/>
                <w:sz w:val="24"/>
                <w:szCs w:val="24"/>
              </w:rPr>
              <w:t>n</w:t>
            </w:r>
            <w:r w:rsidRPr="00EF6560">
              <w:rPr>
                <w:rFonts w:asciiTheme="majorHAnsi" w:hAnsiTheme="majorHAnsi" w:cstheme="majorHAnsi"/>
                <w:sz w:val="24"/>
                <w:szCs w:val="24"/>
              </w:rPr>
              <w:t xml:space="preserve"> således</w:t>
            </w:r>
            <w:r>
              <w:rPr>
                <w:rFonts w:asciiTheme="majorHAnsi" w:hAnsiTheme="majorHAnsi" w:cstheme="majorHAnsi"/>
                <w:sz w:val="24"/>
                <w:szCs w:val="24"/>
              </w:rPr>
              <w:t>,</w:t>
            </w:r>
            <w:r w:rsidRPr="00EF6560">
              <w:rPr>
                <w:rFonts w:asciiTheme="majorHAnsi" w:hAnsiTheme="majorHAnsi" w:cstheme="majorHAnsi"/>
                <w:sz w:val="24"/>
                <w:szCs w:val="24"/>
              </w:rPr>
              <w:t xml:space="preserve"> at de har mulighed for at udøve deres demokratiske ret. Vedtægten beskriver indenfor hvilken tidsfrist og på hvilken måde</w:t>
            </w:r>
            <w:r>
              <w:rPr>
                <w:rFonts w:asciiTheme="majorHAnsi" w:hAnsiTheme="majorHAnsi" w:cstheme="majorHAnsi"/>
                <w:sz w:val="24"/>
                <w:szCs w:val="24"/>
              </w:rPr>
              <w:t>,</w:t>
            </w:r>
            <w:r w:rsidRPr="00EF6560">
              <w:rPr>
                <w:rFonts w:asciiTheme="majorHAnsi" w:hAnsiTheme="majorHAnsi" w:cstheme="majorHAnsi"/>
                <w:sz w:val="24"/>
                <w:szCs w:val="24"/>
              </w:rPr>
              <w:t xml:space="preserve"> generalforsamlingen skal indkaldes.</w:t>
            </w:r>
          </w:p>
        </w:tc>
      </w:tr>
      <w:tr w:rsidR="00EF6560" w:rsidRPr="00EF6560" w14:paraId="404613F5" w14:textId="77777777" w:rsidTr="00EF6560">
        <w:tc>
          <w:tcPr>
            <w:tcW w:w="3209" w:type="dxa"/>
          </w:tcPr>
          <w:p w14:paraId="6189E2E8" w14:textId="4FFC2CDE"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R</w:t>
            </w:r>
            <w:r w:rsidRPr="00EF6560">
              <w:rPr>
                <w:rFonts w:asciiTheme="majorHAnsi" w:hAnsiTheme="majorHAnsi" w:cstheme="majorHAnsi"/>
                <w:sz w:val="24"/>
                <w:szCs w:val="24"/>
              </w:rPr>
              <w:t>eservere lokale til generalforsamling</w:t>
            </w:r>
          </w:p>
        </w:tc>
        <w:tc>
          <w:tcPr>
            <w:tcW w:w="5858" w:type="dxa"/>
          </w:tcPr>
          <w:p w14:paraId="01D2C4A3" w14:textId="5E49A33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Hvis klubben ikke selv har e</w:t>
            </w:r>
            <w:r w:rsidRPr="00EF6560">
              <w:rPr>
                <w:rFonts w:asciiTheme="majorHAnsi" w:hAnsiTheme="majorHAnsi" w:cstheme="majorHAnsi"/>
                <w:sz w:val="24"/>
                <w:szCs w:val="24"/>
              </w:rPr>
              <w:t>t klublokale</w:t>
            </w:r>
            <w:r w:rsidRPr="00EF6560">
              <w:rPr>
                <w:rFonts w:asciiTheme="majorHAnsi" w:hAnsiTheme="majorHAnsi" w:cstheme="majorHAnsi"/>
                <w:sz w:val="24"/>
                <w:szCs w:val="24"/>
              </w:rPr>
              <w:t xml:space="preserve"> eller lignende</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der kan rumme en generalforsamling, skal der reserveres et eksternt lokale. Det er typisk muligt at få e</w:t>
            </w:r>
            <w:r w:rsidRPr="00EF6560">
              <w:rPr>
                <w:rFonts w:asciiTheme="majorHAnsi" w:hAnsiTheme="majorHAnsi" w:cstheme="majorHAnsi"/>
                <w:sz w:val="24"/>
                <w:szCs w:val="24"/>
              </w:rPr>
              <w:t>t</w:t>
            </w:r>
            <w:r w:rsidRPr="00EF6560">
              <w:rPr>
                <w:rFonts w:asciiTheme="majorHAnsi" w:hAnsiTheme="majorHAnsi" w:cstheme="majorHAnsi"/>
                <w:sz w:val="24"/>
                <w:szCs w:val="24"/>
              </w:rPr>
              <w:t xml:space="preserve"> lokale stillet til rådighed gennem kommunen.</w:t>
            </w:r>
          </w:p>
        </w:tc>
      </w:tr>
      <w:tr w:rsidR="00EF6560" w:rsidRPr="00EF6560" w14:paraId="2A28BB51" w14:textId="77777777" w:rsidTr="00EF6560">
        <w:tc>
          <w:tcPr>
            <w:tcW w:w="3209" w:type="dxa"/>
          </w:tcPr>
          <w:p w14:paraId="5B787512" w14:textId="7BC442B2"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Dirigent</w:t>
            </w:r>
          </w:p>
        </w:tc>
        <w:tc>
          <w:tcPr>
            <w:tcW w:w="5858" w:type="dxa"/>
          </w:tcPr>
          <w:p w14:paraId="65069A6F" w14:textId="1863863D"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For at sikre en god gennemførelse af generalforsam</w:t>
            </w:r>
            <w:r w:rsidRPr="00EF6560">
              <w:rPr>
                <w:rFonts w:asciiTheme="majorHAnsi" w:hAnsiTheme="majorHAnsi" w:cstheme="majorHAnsi"/>
                <w:sz w:val="24"/>
                <w:szCs w:val="24"/>
              </w:rPr>
              <w:t>l</w:t>
            </w:r>
            <w:r w:rsidRPr="00EF6560">
              <w:rPr>
                <w:rFonts w:asciiTheme="majorHAnsi" w:hAnsiTheme="majorHAnsi" w:cstheme="majorHAnsi"/>
                <w:sz w:val="24"/>
                <w:szCs w:val="24"/>
              </w:rPr>
              <w:t xml:space="preserve">ingen er det vigtigt, at der vælges en </w:t>
            </w:r>
            <w:r w:rsidRPr="00EF6560">
              <w:rPr>
                <w:rFonts w:asciiTheme="majorHAnsi" w:hAnsiTheme="majorHAnsi" w:cstheme="majorHAnsi"/>
                <w:sz w:val="24"/>
                <w:szCs w:val="24"/>
              </w:rPr>
              <w:t xml:space="preserve">dygtig </w:t>
            </w:r>
            <w:r w:rsidRPr="00EF6560">
              <w:rPr>
                <w:rFonts w:asciiTheme="majorHAnsi" w:hAnsiTheme="majorHAnsi" w:cstheme="majorHAnsi"/>
                <w:sz w:val="24"/>
                <w:szCs w:val="24"/>
              </w:rPr>
              <w:t>dirigent. I forbindelse med planlægningen af generalforsamlingen er det derfor en god idé, at bestyrelsen finder en kandidat til hvervet, som ville kunne gennemføre forløbet på en seriøs, saglig og rolig måde. Kandidaten bør være i besiddelse af følgende kvalifikationer:</w:t>
            </w:r>
          </w:p>
          <w:p w14:paraId="044005CF" w14:textId="4CB6F15E" w:rsidR="00EF6560" w:rsidRPr="00EF6560" w:rsidRDefault="00EF6560" w:rsidP="00EF6560">
            <w:pPr>
              <w:pStyle w:val="Listeafsnit"/>
              <w:numPr>
                <w:ilvl w:val="0"/>
                <w:numId w:val="1"/>
              </w:numPr>
              <w:spacing w:after="200" w:line="276" w:lineRule="auto"/>
              <w:rPr>
                <w:rFonts w:asciiTheme="majorHAnsi" w:hAnsiTheme="majorHAnsi" w:cstheme="majorHAnsi"/>
                <w:sz w:val="24"/>
                <w:szCs w:val="24"/>
              </w:rPr>
            </w:pPr>
            <w:r>
              <w:rPr>
                <w:rFonts w:asciiTheme="majorHAnsi" w:hAnsiTheme="majorHAnsi" w:cstheme="majorHAnsi"/>
                <w:sz w:val="24"/>
                <w:szCs w:val="24"/>
              </w:rPr>
              <w:t>K</w:t>
            </w:r>
            <w:r w:rsidRPr="00EF6560">
              <w:rPr>
                <w:rFonts w:asciiTheme="majorHAnsi" w:hAnsiTheme="majorHAnsi" w:cstheme="majorHAnsi"/>
                <w:sz w:val="24"/>
                <w:szCs w:val="24"/>
              </w:rPr>
              <w:t>endskab til klubben og dens vedtægter</w:t>
            </w:r>
          </w:p>
          <w:p w14:paraId="4FF2953B" w14:textId="0BEF1FA4" w:rsidR="00EF6560" w:rsidRPr="00EF6560" w:rsidRDefault="00EF6560" w:rsidP="00EF6560">
            <w:pPr>
              <w:pStyle w:val="Listeafsnit"/>
              <w:numPr>
                <w:ilvl w:val="0"/>
                <w:numId w:val="1"/>
              </w:numPr>
              <w:spacing w:after="200" w:line="276" w:lineRule="auto"/>
              <w:rPr>
                <w:rFonts w:asciiTheme="majorHAnsi" w:hAnsiTheme="majorHAnsi" w:cstheme="majorHAnsi"/>
                <w:sz w:val="24"/>
                <w:szCs w:val="24"/>
              </w:rPr>
            </w:pPr>
            <w:r>
              <w:rPr>
                <w:rFonts w:asciiTheme="majorHAnsi" w:hAnsiTheme="majorHAnsi" w:cstheme="majorHAnsi"/>
                <w:sz w:val="24"/>
                <w:szCs w:val="24"/>
              </w:rPr>
              <w:lastRenderedPageBreak/>
              <w:t>V</w:t>
            </w:r>
            <w:r w:rsidRPr="00EF6560">
              <w:rPr>
                <w:rFonts w:asciiTheme="majorHAnsi" w:hAnsiTheme="majorHAnsi" w:cstheme="majorHAnsi"/>
                <w:sz w:val="24"/>
                <w:szCs w:val="24"/>
              </w:rPr>
              <w:t xml:space="preserve">iden om de punkter, der skal behandles på generalforsamlingen </w:t>
            </w:r>
          </w:p>
          <w:p w14:paraId="5AA7F456" w14:textId="09980ED5" w:rsidR="00EF6560" w:rsidRPr="00EF6560" w:rsidRDefault="00EF6560" w:rsidP="00EF6560">
            <w:pPr>
              <w:pStyle w:val="Listeafsnit"/>
              <w:numPr>
                <w:ilvl w:val="0"/>
                <w:numId w:val="1"/>
              </w:numPr>
              <w:spacing w:after="200" w:line="276" w:lineRule="auto"/>
              <w:rPr>
                <w:rFonts w:asciiTheme="majorHAnsi" w:hAnsiTheme="majorHAnsi" w:cstheme="majorHAnsi"/>
                <w:sz w:val="24"/>
                <w:szCs w:val="24"/>
              </w:rPr>
            </w:pPr>
            <w:r>
              <w:rPr>
                <w:rFonts w:asciiTheme="majorHAnsi" w:hAnsiTheme="majorHAnsi" w:cstheme="majorHAnsi"/>
                <w:sz w:val="24"/>
                <w:szCs w:val="24"/>
              </w:rPr>
              <w:t>R</w:t>
            </w:r>
            <w:r w:rsidRPr="00EF6560">
              <w:rPr>
                <w:rFonts w:asciiTheme="majorHAnsi" w:hAnsiTheme="majorHAnsi" w:cstheme="majorHAnsi"/>
                <w:sz w:val="24"/>
                <w:szCs w:val="24"/>
              </w:rPr>
              <w:t>olig og myndig optræden</w:t>
            </w:r>
          </w:p>
          <w:p w14:paraId="5FE2B58B" w14:textId="54E69A5F" w:rsidR="00EF6560" w:rsidRPr="00EF6560" w:rsidRDefault="00EF6560" w:rsidP="00EF6560">
            <w:pPr>
              <w:pStyle w:val="Listeafsnit"/>
              <w:numPr>
                <w:ilvl w:val="0"/>
                <w:numId w:val="1"/>
              </w:numPr>
              <w:spacing w:after="200" w:line="276" w:lineRule="auto"/>
              <w:rPr>
                <w:rFonts w:asciiTheme="majorHAnsi" w:hAnsiTheme="majorHAnsi" w:cstheme="majorHAnsi"/>
                <w:sz w:val="24"/>
                <w:szCs w:val="24"/>
              </w:rPr>
            </w:pPr>
            <w:r>
              <w:rPr>
                <w:rFonts w:asciiTheme="majorHAnsi" w:hAnsiTheme="majorHAnsi" w:cstheme="majorHAnsi"/>
                <w:sz w:val="24"/>
                <w:szCs w:val="24"/>
              </w:rPr>
              <w:t>U</w:t>
            </w:r>
            <w:r w:rsidRPr="00EF6560">
              <w:rPr>
                <w:rFonts w:asciiTheme="majorHAnsi" w:hAnsiTheme="majorHAnsi" w:cstheme="majorHAnsi"/>
                <w:sz w:val="24"/>
                <w:szCs w:val="24"/>
              </w:rPr>
              <w:t>partisk/neutral (bør ikke være medlem af bestyrelsen)</w:t>
            </w:r>
          </w:p>
          <w:p w14:paraId="37300FED" w14:textId="474F7DDE" w:rsidR="00EF6560" w:rsidRPr="00EF6560" w:rsidRDefault="00EF6560" w:rsidP="00EF6560">
            <w:pPr>
              <w:pStyle w:val="Listeafsnit"/>
              <w:numPr>
                <w:ilvl w:val="0"/>
                <w:numId w:val="1"/>
              </w:numPr>
              <w:spacing w:after="200" w:line="276" w:lineRule="auto"/>
              <w:rPr>
                <w:rFonts w:asciiTheme="majorHAnsi" w:hAnsiTheme="majorHAnsi" w:cstheme="majorHAnsi"/>
                <w:sz w:val="24"/>
                <w:szCs w:val="24"/>
              </w:rPr>
            </w:pPr>
            <w:r>
              <w:rPr>
                <w:rFonts w:asciiTheme="majorHAnsi" w:hAnsiTheme="majorHAnsi" w:cstheme="majorHAnsi"/>
                <w:sz w:val="24"/>
                <w:szCs w:val="24"/>
              </w:rPr>
              <w:t>H</w:t>
            </w:r>
            <w:r w:rsidRPr="00EF6560">
              <w:rPr>
                <w:rFonts w:asciiTheme="majorHAnsi" w:hAnsiTheme="majorHAnsi" w:cstheme="majorHAnsi"/>
                <w:sz w:val="24"/>
                <w:szCs w:val="24"/>
              </w:rPr>
              <w:t>urtig til at bedømme konsekvenser af forslag og ændringsforslag</w:t>
            </w:r>
          </w:p>
        </w:tc>
      </w:tr>
      <w:tr w:rsidR="00EF6560" w:rsidRPr="00EF6560" w14:paraId="328C8BD7" w14:textId="77777777" w:rsidTr="00EF6560">
        <w:tc>
          <w:tcPr>
            <w:tcW w:w="3209" w:type="dxa"/>
          </w:tcPr>
          <w:p w14:paraId="77A6ED63" w14:textId="16609D39"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lastRenderedPageBreak/>
              <w:t>Forslag til dagsorden</w:t>
            </w:r>
          </w:p>
        </w:tc>
        <w:tc>
          <w:tcPr>
            <w:tcW w:w="5858" w:type="dxa"/>
          </w:tcPr>
          <w:p w14:paraId="59EDDC6F" w14:textId="7937CA4F"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Bestyrelsens forslag og indkomne forslag skal oplyses </w:t>
            </w:r>
            <w:r w:rsidRPr="00EF6560">
              <w:rPr>
                <w:rFonts w:asciiTheme="majorHAnsi" w:hAnsiTheme="majorHAnsi" w:cstheme="majorHAnsi"/>
                <w:sz w:val="24"/>
                <w:szCs w:val="24"/>
              </w:rPr>
              <w:t xml:space="preserve">til </w:t>
            </w:r>
            <w:r w:rsidRPr="00EF6560">
              <w:rPr>
                <w:rFonts w:asciiTheme="majorHAnsi" w:hAnsiTheme="majorHAnsi" w:cstheme="majorHAnsi"/>
                <w:sz w:val="24"/>
                <w:szCs w:val="24"/>
              </w:rPr>
              <w:t>klubbens medlemmer</w:t>
            </w:r>
            <w:r w:rsidRPr="00EF6560">
              <w:rPr>
                <w:rFonts w:asciiTheme="majorHAnsi" w:hAnsiTheme="majorHAnsi" w:cstheme="majorHAnsi"/>
                <w:sz w:val="24"/>
                <w:szCs w:val="24"/>
              </w:rPr>
              <w:t xml:space="preserve"> i henhold til klubbens vedtægter</w:t>
            </w:r>
            <w:r w:rsidRPr="00EF6560">
              <w:rPr>
                <w:rFonts w:asciiTheme="majorHAnsi" w:hAnsiTheme="majorHAnsi" w:cstheme="majorHAnsi"/>
                <w:sz w:val="24"/>
                <w:szCs w:val="24"/>
              </w:rPr>
              <w:t xml:space="preserve">. </w:t>
            </w:r>
          </w:p>
        </w:tc>
      </w:tr>
      <w:tr w:rsidR="00EF6560" w:rsidRPr="00EF6560" w14:paraId="4E093D22" w14:textId="77777777" w:rsidTr="00EF6560">
        <w:tc>
          <w:tcPr>
            <w:tcW w:w="3209" w:type="dxa"/>
          </w:tcPr>
          <w:p w14:paraId="5A0882A8" w14:textId="747B3176"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Klubbens regnskab</w:t>
            </w:r>
          </w:p>
        </w:tc>
        <w:tc>
          <w:tcPr>
            <w:tcW w:w="5858" w:type="dxa"/>
          </w:tcPr>
          <w:p w14:paraId="13895ACC" w14:textId="4F9C8FE1"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K</w:t>
            </w:r>
            <w:r w:rsidRPr="00EF6560">
              <w:rPr>
                <w:rFonts w:asciiTheme="majorHAnsi" w:hAnsiTheme="majorHAnsi" w:cstheme="majorHAnsi"/>
                <w:sz w:val="24"/>
                <w:szCs w:val="24"/>
              </w:rPr>
              <w:t xml:space="preserve">lubbens medlemmer skal på generalforsamlingen godkende klubbens regnskab. Medmindre andet fremgår af vedtægterne, bør det reviderede regnskab være tilgængeligt for medlemmerne senest 8 dage før generalforsamlingen. </w:t>
            </w:r>
          </w:p>
        </w:tc>
      </w:tr>
      <w:tr w:rsidR="00EF6560" w:rsidRPr="00EF6560" w14:paraId="458EC60E" w14:textId="77777777" w:rsidTr="00EF6560">
        <w:tc>
          <w:tcPr>
            <w:tcW w:w="3209" w:type="dxa"/>
          </w:tcPr>
          <w:p w14:paraId="5AD64377" w14:textId="273DCF1D"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Beretning</w:t>
            </w:r>
          </w:p>
        </w:tc>
        <w:tc>
          <w:tcPr>
            <w:tcW w:w="5858" w:type="dxa"/>
          </w:tcPr>
          <w:p w14:paraId="68E70817" w14:textId="7A9032C4"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Bestyrelsen eller formandens beretning er et fast punkt på dagsordenen. H</w:t>
            </w:r>
            <w:r w:rsidRPr="00EF6560">
              <w:rPr>
                <w:rFonts w:asciiTheme="majorHAnsi" w:hAnsiTheme="majorHAnsi" w:cstheme="majorHAnsi"/>
                <w:sz w:val="24"/>
                <w:szCs w:val="24"/>
              </w:rPr>
              <w:t xml:space="preserve">er giver </w:t>
            </w:r>
            <w:r w:rsidRPr="00EF6560">
              <w:rPr>
                <w:rFonts w:asciiTheme="majorHAnsi" w:hAnsiTheme="majorHAnsi" w:cstheme="majorHAnsi"/>
                <w:sz w:val="24"/>
                <w:szCs w:val="24"/>
              </w:rPr>
              <w:t>formanden/bestyrelsen en beretning for året</w:t>
            </w:r>
            <w:r>
              <w:rPr>
                <w:rFonts w:asciiTheme="majorHAnsi" w:hAnsiTheme="majorHAnsi" w:cstheme="majorHAnsi"/>
                <w:sz w:val="24"/>
                <w:szCs w:val="24"/>
              </w:rPr>
              <w:t>,</w:t>
            </w:r>
            <w:r w:rsidRPr="00EF6560">
              <w:rPr>
                <w:rFonts w:asciiTheme="majorHAnsi" w:hAnsiTheme="majorHAnsi" w:cstheme="majorHAnsi"/>
                <w:sz w:val="24"/>
                <w:szCs w:val="24"/>
              </w:rPr>
              <w:t xml:space="preserve"> der er gået</w:t>
            </w:r>
            <w:r>
              <w:rPr>
                <w:rFonts w:asciiTheme="majorHAnsi" w:hAnsiTheme="majorHAnsi" w:cstheme="majorHAnsi"/>
                <w:sz w:val="24"/>
                <w:szCs w:val="24"/>
              </w:rPr>
              <w:t>, dets</w:t>
            </w:r>
            <w:r w:rsidRPr="00EF6560">
              <w:rPr>
                <w:rFonts w:asciiTheme="majorHAnsi" w:hAnsiTheme="majorHAnsi" w:cstheme="majorHAnsi"/>
                <w:sz w:val="24"/>
                <w:szCs w:val="24"/>
              </w:rPr>
              <w:t xml:space="preserve"> </w:t>
            </w:r>
            <w:r w:rsidRPr="00EF6560">
              <w:rPr>
                <w:rFonts w:asciiTheme="majorHAnsi" w:hAnsiTheme="majorHAnsi" w:cstheme="majorHAnsi"/>
                <w:sz w:val="24"/>
                <w:szCs w:val="24"/>
              </w:rPr>
              <w:t xml:space="preserve">udfordringer, succesoplevelser, arrangementer mm. </w:t>
            </w:r>
            <w:r w:rsidRPr="00EF6560">
              <w:rPr>
                <w:rFonts w:asciiTheme="majorHAnsi" w:hAnsiTheme="majorHAnsi" w:cstheme="majorHAnsi"/>
                <w:sz w:val="24"/>
                <w:szCs w:val="24"/>
              </w:rPr>
              <w:t>Beretningen</w:t>
            </w:r>
            <w:r w:rsidRPr="00EF6560">
              <w:rPr>
                <w:rFonts w:asciiTheme="majorHAnsi" w:hAnsiTheme="majorHAnsi" w:cstheme="majorHAnsi"/>
                <w:sz w:val="24"/>
                <w:szCs w:val="24"/>
              </w:rPr>
              <w:t xml:space="preserve"> bør forberedes inden selve generalforsamlingen.</w:t>
            </w:r>
          </w:p>
        </w:tc>
      </w:tr>
      <w:tr w:rsidR="00EF6560" w:rsidRPr="00EF6560" w14:paraId="6DE43277" w14:textId="77777777" w:rsidTr="00EF6560">
        <w:tc>
          <w:tcPr>
            <w:tcW w:w="3209" w:type="dxa"/>
          </w:tcPr>
          <w:p w14:paraId="584C809B" w14:textId="63E51EAE"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Stemmeret</w:t>
            </w:r>
          </w:p>
        </w:tc>
        <w:tc>
          <w:tcPr>
            <w:tcW w:w="5858" w:type="dxa"/>
          </w:tcPr>
          <w:p w14:paraId="09EEA622" w14:textId="1A133640"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Inden generalforsamlingen skal klubbens medlemsliste være ajourført</w:t>
            </w:r>
            <w:r>
              <w:rPr>
                <w:rFonts w:asciiTheme="majorHAnsi" w:hAnsiTheme="majorHAnsi" w:cstheme="majorHAnsi"/>
                <w:sz w:val="24"/>
                <w:szCs w:val="24"/>
              </w:rPr>
              <w:t xml:space="preserve"> </w:t>
            </w:r>
            <w:r w:rsidRPr="00EF6560">
              <w:rPr>
                <w:rFonts w:asciiTheme="majorHAnsi" w:hAnsiTheme="majorHAnsi" w:cstheme="majorHAnsi"/>
                <w:sz w:val="24"/>
                <w:szCs w:val="24"/>
              </w:rPr>
              <w:t>således</w:t>
            </w:r>
            <w:r>
              <w:rPr>
                <w:rFonts w:asciiTheme="majorHAnsi" w:hAnsiTheme="majorHAnsi" w:cstheme="majorHAnsi"/>
                <w:sz w:val="24"/>
                <w:szCs w:val="24"/>
              </w:rPr>
              <w:t>,</w:t>
            </w:r>
            <w:r w:rsidRPr="00EF6560">
              <w:rPr>
                <w:rFonts w:asciiTheme="majorHAnsi" w:hAnsiTheme="majorHAnsi" w:cstheme="majorHAnsi"/>
                <w:sz w:val="24"/>
                <w:szCs w:val="24"/>
              </w:rPr>
              <w:t xml:space="preserve"> at der ikke kan være tvivl om medlemskab og dermed evt. stemmeret ved generalforsamlingen. Tag evt. beslutning om adgangskontrol og udlevering af stemmesedler til mødet.</w:t>
            </w:r>
          </w:p>
        </w:tc>
      </w:tr>
      <w:tr w:rsidR="00EF6560" w:rsidRPr="00EF6560" w14:paraId="2C0B5739" w14:textId="77777777" w:rsidTr="00EF6560">
        <w:tc>
          <w:tcPr>
            <w:tcW w:w="3209" w:type="dxa"/>
          </w:tcPr>
          <w:p w14:paraId="1FB08507" w14:textId="3B492F35"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Hjælpemidler</w:t>
            </w:r>
          </w:p>
        </w:tc>
        <w:tc>
          <w:tcPr>
            <w:tcW w:w="5858" w:type="dxa"/>
          </w:tcPr>
          <w:p w14:paraId="4233727A" w14:textId="7777777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Dirigentklokke eller lign. </w:t>
            </w:r>
          </w:p>
          <w:p w14:paraId="33A6D3F1" w14:textId="77777777" w:rsid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Evt. optællingsskemaer </w:t>
            </w:r>
          </w:p>
          <w:p w14:paraId="15C3AC2D" w14:textId="6E14EBCC"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Projektor/tavle </w:t>
            </w:r>
          </w:p>
          <w:p w14:paraId="361BF841" w14:textId="7777777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Stemmesedler </w:t>
            </w:r>
          </w:p>
          <w:p w14:paraId="75B1137C" w14:textId="7777777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 xml:space="preserve">Klubbens vedtægt </w:t>
            </w:r>
          </w:p>
          <w:p w14:paraId="51EC2C24" w14:textId="6A0FA81B"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Indkaldelsen</w:t>
            </w:r>
          </w:p>
        </w:tc>
      </w:tr>
      <w:tr w:rsidR="00EF6560" w:rsidRPr="00EF6560" w14:paraId="09D68952" w14:textId="77777777" w:rsidTr="008D6F42">
        <w:tc>
          <w:tcPr>
            <w:tcW w:w="9067" w:type="dxa"/>
            <w:gridSpan w:val="2"/>
          </w:tcPr>
          <w:p w14:paraId="36202274" w14:textId="7187FA5A" w:rsidR="00EF6560" w:rsidRPr="00EF6560" w:rsidRDefault="00EF6560" w:rsidP="00EF6560">
            <w:pPr>
              <w:spacing w:after="200" w:line="276" w:lineRule="auto"/>
              <w:rPr>
                <w:rFonts w:asciiTheme="majorHAnsi" w:hAnsiTheme="majorHAnsi" w:cstheme="majorHAnsi"/>
                <w:b/>
                <w:bCs/>
                <w:sz w:val="24"/>
                <w:szCs w:val="24"/>
              </w:rPr>
            </w:pPr>
            <w:r w:rsidRPr="00EF6560">
              <w:rPr>
                <w:rFonts w:asciiTheme="majorHAnsi" w:hAnsiTheme="majorHAnsi" w:cstheme="majorHAnsi"/>
                <w:b/>
                <w:bCs/>
                <w:sz w:val="24"/>
                <w:szCs w:val="24"/>
              </w:rPr>
              <w:lastRenderedPageBreak/>
              <w:t>Til selve generalforsamlingen</w:t>
            </w:r>
          </w:p>
        </w:tc>
      </w:tr>
      <w:tr w:rsidR="00EF6560" w:rsidRPr="00EF6560" w14:paraId="3FB185F7" w14:textId="77777777" w:rsidTr="00EF6560">
        <w:tc>
          <w:tcPr>
            <w:tcW w:w="3209" w:type="dxa"/>
          </w:tcPr>
          <w:p w14:paraId="16222DE9" w14:textId="11F78A2F" w:rsidR="00EF6560" w:rsidRPr="00EF6560" w:rsidRDefault="00EF6560" w:rsidP="00EF6560">
            <w:pPr>
              <w:spacing w:after="200" w:line="276" w:lineRule="auto"/>
              <w:rPr>
                <w:rFonts w:asciiTheme="majorHAnsi" w:hAnsiTheme="majorHAnsi" w:cstheme="majorHAnsi"/>
                <w:b/>
                <w:bCs/>
                <w:sz w:val="24"/>
                <w:szCs w:val="24"/>
              </w:rPr>
            </w:pPr>
            <w:r w:rsidRPr="00EF6560">
              <w:rPr>
                <w:rFonts w:asciiTheme="majorHAnsi" w:hAnsiTheme="majorHAnsi" w:cstheme="majorHAnsi"/>
                <w:b/>
                <w:bCs/>
                <w:sz w:val="24"/>
                <w:szCs w:val="24"/>
              </w:rPr>
              <w:t>Opgaven</w:t>
            </w:r>
          </w:p>
        </w:tc>
        <w:tc>
          <w:tcPr>
            <w:tcW w:w="5858" w:type="dxa"/>
          </w:tcPr>
          <w:p w14:paraId="38481099" w14:textId="790B9384" w:rsidR="00EF6560" w:rsidRPr="00EF6560" w:rsidRDefault="00EF6560" w:rsidP="00EF6560">
            <w:pPr>
              <w:spacing w:after="200" w:line="276" w:lineRule="auto"/>
              <w:rPr>
                <w:rFonts w:asciiTheme="majorHAnsi" w:hAnsiTheme="majorHAnsi" w:cstheme="majorHAnsi"/>
                <w:b/>
                <w:bCs/>
                <w:sz w:val="24"/>
                <w:szCs w:val="24"/>
              </w:rPr>
            </w:pPr>
            <w:r w:rsidRPr="00EF6560">
              <w:rPr>
                <w:rFonts w:asciiTheme="majorHAnsi" w:hAnsiTheme="majorHAnsi" w:cstheme="majorHAnsi"/>
                <w:b/>
                <w:bCs/>
                <w:sz w:val="24"/>
                <w:szCs w:val="24"/>
              </w:rPr>
              <w:t>Beskrivelse</w:t>
            </w:r>
          </w:p>
        </w:tc>
      </w:tr>
      <w:tr w:rsidR="00EF6560" w:rsidRPr="00EF6560" w14:paraId="27A4D093" w14:textId="77777777" w:rsidTr="00EF6560">
        <w:tc>
          <w:tcPr>
            <w:tcW w:w="3209" w:type="dxa"/>
          </w:tcPr>
          <w:p w14:paraId="5BF1C9EC" w14:textId="3B6B3813"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Velkomst</w:t>
            </w:r>
          </w:p>
        </w:tc>
        <w:tc>
          <w:tcPr>
            <w:tcW w:w="5858" w:type="dxa"/>
          </w:tcPr>
          <w:p w14:paraId="65DC5B38" w14:textId="64BAA73E"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Formanden byder velkommen.</w:t>
            </w:r>
          </w:p>
        </w:tc>
      </w:tr>
      <w:tr w:rsidR="00EF6560" w:rsidRPr="00EF6560" w14:paraId="3C59DEE6" w14:textId="77777777" w:rsidTr="00EF6560">
        <w:tc>
          <w:tcPr>
            <w:tcW w:w="3209" w:type="dxa"/>
          </w:tcPr>
          <w:p w14:paraId="501261C6" w14:textId="5389D88E"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Dirigent foreslås og vælges</w:t>
            </w:r>
          </w:p>
        </w:tc>
        <w:tc>
          <w:tcPr>
            <w:tcW w:w="5858" w:type="dxa"/>
          </w:tcPr>
          <w:p w14:paraId="6C3DC803" w14:textId="25B90892"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Bestyrelsens kandidat foreslås</w:t>
            </w:r>
            <w:r>
              <w:rPr>
                <w:rFonts w:asciiTheme="majorHAnsi" w:hAnsiTheme="majorHAnsi" w:cstheme="majorHAnsi"/>
                <w:sz w:val="24"/>
                <w:szCs w:val="24"/>
              </w:rPr>
              <w:t>,</w:t>
            </w:r>
            <w:r w:rsidRPr="00EF6560">
              <w:rPr>
                <w:rFonts w:asciiTheme="majorHAnsi" w:hAnsiTheme="majorHAnsi" w:cstheme="majorHAnsi"/>
                <w:sz w:val="24"/>
                <w:szCs w:val="24"/>
              </w:rPr>
              <w:t xml:space="preserve"> og der efterspørges eventuelle andre kandidatemner. Er der ingen modkandidater</w:t>
            </w:r>
            <w:r>
              <w:rPr>
                <w:rFonts w:asciiTheme="majorHAnsi" w:hAnsiTheme="majorHAnsi" w:cstheme="majorHAnsi"/>
                <w:sz w:val="24"/>
                <w:szCs w:val="24"/>
              </w:rPr>
              <w:t>,</w:t>
            </w:r>
            <w:r w:rsidRPr="00EF6560">
              <w:rPr>
                <w:rFonts w:asciiTheme="majorHAnsi" w:hAnsiTheme="majorHAnsi" w:cstheme="majorHAnsi"/>
                <w:sz w:val="24"/>
                <w:szCs w:val="24"/>
              </w:rPr>
              <w:t xml:space="preserve"> konstaterer formanden, at bestyrelsens kandidat er valgt. Skulle der komme flere kandidater</w:t>
            </w:r>
            <w:r>
              <w:rPr>
                <w:rFonts w:asciiTheme="majorHAnsi" w:hAnsiTheme="majorHAnsi" w:cstheme="majorHAnsi"/>
                <w:sz w:val="24"/>
                <w:szCs w:val="24"/>
              </w:rPr>
              <w:t>,</w:t>
            </w:r>
            <w:r w:rsidRPr="00EF6560">
              <w:rPr>
                <w:rFonts w:asciiTheme="majorHAnsi" w:hAnsiTheme="majorHAnsi" w:cstheme="majorHAnsi"/>
                <w:sz w:val="24"/>
                <w:szCs w:val="24"/>
              </w:rPr>
              <w:t xml:space="preserve"> leder formanden en afstemning</w:t>
            </w:r>
            <w:r>
              <w:rPr>
                <w:rFonts w:asciiTheme="majorHAnsi" w:hAnsiTheme="majorHAnsi" w:cstheme="majorHAnsi"/>
                <w:sz w:val="24"/>
                <w:szCs w:val="24"/>
              </w:rPr>
              <w:t>,</w:t>
            </w:r>
            <w:r w:rsidRPr="00EF6560">
              <w:rPr>
                <w:rFonts w:asciiTheme="majorHAnsi" w:hAnsiTheme="majorHAnsi" w:cstheme="majorHAnsi"/>
                <w:sz w:val="24"/>
                <w:szCs w:val="24"/>
              </w:rPr>
              <w:t xml:space="preserve"> medmindre der er beskrevet andet i vedtægterne.</w:t>
            </w:r>
          </w:p>
        </w:tc>
      </w:tr>
      <w:tr w:rsidR="00EF6560" w:rsidRPr="00EF6560" w14:paraId="513C5025" w14:textId="77777777" w:rsidTr="00EF6560">
        <w:tc>
          <w:tcPr>
            <w:tcW w:w="3209" w:type="dxa"/>
          </w:tcPr>
          <w:p w14:paraId="4020A84C" w14:textId="35FDBF5F"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irigenten overtager ledelsen af generalforsamlingen</w:t>
            </w:r>
          </w:p>
        </w:tc>
        <w:tc>
          <w:tcPr>
            <w:tcW w:w="5858" w:type="dxa"/>
          </w:tcPr>
          <w:p w14:paraId="3FE53B2F" w14:textId="4FEE0C04"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Formanden giver dernæst ordet til dirigenten, der takker for valget og udtrykker ønsket om en rolig og saglig generalforsamling, samt sin forventning til at forsamlingen bidrager til at gøre dirigenthvervet let.</w:t>
            </w:r>
          </w:p>
        </w:tc>
      </w:tr>
      <w:tr w:rsidR="00EF6560" w:rsidRPr="00EF6560" w14:paraId="5D920C1A" w14:textId="77777777" w:rsidTr="00EF6560">
        <w:tc>
          <w:tcPr>
            <w:tcW w:w="3209" w:type="dxa"/>
          </w:tcPr>
          <w:p w14:paraId="691AD6CE" w14:textId="73A09EEE"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Er generalforsamlingen lovligt indkaldt?</w:t>
            </w:r>
          </w:p>
        </w:tc>
        <w:tc>
          <w:tcPr>
            <w:tcW w:w="5858" w:type="dxa"/>
          </w:tcPr>
          <w:p w14:paraId="45AF82BD" w14:textId="6471D2A8"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irigentens første opgave er at undersøg</w:t>
            </w:r>
            <w:r w:rsidRPr="00EF6560">
              <w:rPr>
                <w:rFonts w:asciiTheme="majorHAnsi" w:hAnsiTheme="majorHAnsi" w:cstheme="majorHAnsi"/>
                <w:sz w:val="24"/>
                <w:szCs w:val="24"/>
              </w:rPr>
              <w:t>e</w:t>
            </w:r>
            <w:r w:rsidRPr="00EF6560">
              <w:rPr>
                <w:rFonts w:asciiTheme="majorHAnsi" w:hAnsiTheme="majorHAnsi" w:cstheme="majorHAnsi"/>
                <w:sz w:val="24"/>
                <w:szCs w:val="24"/>
              </w:rPr>
              <w:t xml:space="preserve"> om generalforsamlingen er lovlig indkaldt. Dato og metode ved indkaldelse til generalforsamlingen sammenholdes med vedtægternes krav. Dirigenten spørger</w:t>
            </w:r>
            <w:r>
              <w:rPr>
                <w:rFonts w:asciiTheme="majorHAnsi" w:hAnsiTheme="majorHAnsi" w:cstheme="majorHAnsi"/>
                <w:sz w:val="24"/>
                <w:szCs w:val="24"/>
              </w:rPr>
              <w:t>,</w:t>
            </w:r>
            <w:r w:rsidRPr="00EF6560">
              <w:rPr>
                <w:rFonts w:asciiTheme="majorHAnsi" w:hAnsiTheme="majorHAnsi" w:cstheme="majorHAnsi"/>
                <w:sz w:val="24"/>
                <w:szCs w:val="24"/>
              </w:rPr>
              <w:t xml:space="preserve"> om nogen har indvendinger til indkaldelsen. Hvis der ikke er indvendinger</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konstateres det, at generalforsamlingen er lovligt indkaldt. Kan det ikke konstateres</w:t>
            </w:r>
            <w:r>
              <w:rPr>
                <w:rFonts w:asciiTheme="majorHAnsi" w:hAnsiTheme="majorHAnsi" w:cstheme="majorHAnsi"/>
                <w:sz w:val="24"/>
                <w:szCs w:val="24"/>
              </w:rPr>
              <w:t>,</w:t>
            </w:r>
            <w:r w:rsidRPr="00EF6560">
              <w:rPr>
                <w:rFonts w:asciiTheme="majorHAnsi" w:hAnsiTheme="majorHAnsi" w:cstheme="majorHAnsi"/>
                <w:sz w:val="24"/>
                <w:szCs w:val="24"/>
              </w:rPr>
              <w:t xml:space="preserve"> at generalforsamlingen er lovlig indkaldt</w:t>
            </w:r>
            <w:r>
              <w:rPr>
                <w:rFonts w:asciiTheme="majorHAnsi" w:hAnsiTheme="majorHAnsi" w:cstheme="majorHAnsi"/>
                <w:sz w:val="24"/>
                <w:szCs w:val="24"/>
              </w:rPr>
              <w:t>,</w:t>
            </w:r>
            <w:r w:rsidRPr="00EF6560">
              <w:rPr>
                <w:rFonts w:asciiTheme="majorHAnsi" w:hAnsiTheme="majorHAnsi" w:cstheme="majorHAnsi"/>
                <w:sz w:val="24"/>
                <w:szCs w:val="24"/>
              </w:rPr>
              <w:t xml:space="preserve"> stoppes mødet og bestyrelsen pålægges at indkalde på ny.</w:t>
            </w:r>
          </w:p>
        </w:tc>
      </w:tr>
      <w:tr w:rsidR="00EF6560" w:rsidRPr="00EF6560" w14:paraId="06D8F7DF" w14:textId="77777777" w:rsidTr="00EF6560">
        <w:tc>
          <w:tcPr>
            <w:tcW w:w="3209" w:type="dxa"/>
          </w:tcPr>
          <w:p w14:paraId="7CE8A869" w14:textId="48564FAD"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E</w:t>
            </w:r>
            <w:r w:rsidRPr="00EF6560">
              <w:rPr>
                <w:rFonts w:asciiTheme="majorHAnsi" w:hAnsiTheme="majorHAnsi" w:cstheme="majorHAnsi"/>
                <w:sz w:val="24"/>
                <w:szCs w:val="24"/>
              </w:rPr>
              <w:t>r generalforsamlingen beslutningsdygtig?</w:t>
            </w:r>
          </w:p>
        </w:tc>
        <w:tc>
          <w:tcPr>
            <w:tcW w:w="5858" w:type="dxa"/>
          </w:tcPr>
          <w:p w14:paraId="0491BBF5" w14:textId="7DAB6E8A"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Dirigenten konstaterer</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hvorvidt generalforsamlingen er beslutningsdygtig på baggrund af de tilstedeværende stemmer. Vedtægterne vil beskrive i fald, der kræves X antal stemmer tilstede</w:t>
            </w:r>
            <w:r>
              <w:rPr>
                <w:rFonts w:asciiTheme="majorHAnsi" w:hAnsiTheme="majorHAnsi" w:cstheme="majorHAnsi"/>
                <w:sz w:val="24"/>
                <w:szCs w:val="24"/>
              </w:rPr>
              <w:t>,</w:t>
            </w:r>
            <w:r w:rsidRPr="00EF6560">
              <w:rPr>
                <w:rFonts w:asciiTheme="majorHAnsi" w:hAnsiTheme="majorHAnsi" w:cstheme="majorHAnsi"/>
                <w:sz w:val="24"/>
                <w:szCs w:val="24"/>
              </w:rPr>
              <w:t xml:space="preserve"> for at forsamlingen er beslutningsdygtig. Er forsamlingen ikke beslutningsdygtig, kan der fortsat foretages valg til poster. Men forslag til vedtægtsændringer vil typisk kræve genfremsættelse på endnu en generalforsamling.</w:t>
            </w:r>
          </w:p>
        </w:tc>
      </w:tr>
      <w:tr w:rsidR="00EF6560" w:rsidRPr="00EF6560" w14:paraId="61A95C8E" w14:textId="77777777" w:rsidTr="00EF6560">
        <w:tc>
          <w:tcPr>
            <w:tcW w:w="3209" w:type="dxa"/>
          </w:tcPr>
          <w:p w14:paraId="6B26B68B" w14:textId="681B06B8"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Orientering om dagsorden</w:t>
            </w:r>
          </w:p>
        </w:tc>
        <w:tc>
          <w:tcPr>
            <w:tcW w:w="5858" w:type="dxa"/>
          </w:tcPr>
          <w:p w14:paraId="4735D879" w14:textId="321D6013"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Dirigenten gennemgår dagsordenen.</w:t>
            </w:r>
          </w:p>
        </w:tc>
      </w:tr>
      <w:tr w:rsidR="00EF6560" w:rsidRPr="00EF6560" w14:paraId="5C5C757B" w14:textId="77777777" w:rsidTr="00EF6560">
        <w:tc>
          <w:tcPr>
            <w:tcW w:w="3209" w:type="dxa"/>
          </w:tcPr>
          <w:p w14:paraId="324FB893" w14:textId="7619BE6D"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lastRenderedPageBreak/>
              <w:t>D</w:t>
            </w:r>
            <w:r w:rsidRPr="00EF6560">
              <w:rPr>
                <w:rFonts w:asciiTheme="majorHAnsi" w:hAnsiTheme="majorHAnsi" w:cstheme="majorHAnsi"/>
                <w:sz w:val="24"/>
                <w:szCs w:val="24"/>
              </w:rPr>
              <w:t>er vælges eller udpege</w:t>
            </w:r>
            <w:r w:rsidRPr="00EF6560">
              <w:rPr>
                <w:rFonts w:asciiTheme="majorHAnsi" w:hAnsiTheme="majorHAnsi" w:cstheme="majorHAnsi"/>
                <w:sz w:val="24"/>
                <w:szCs w:val="24"/>
              </w:rPr>
              <w:t xml:space="preserve">s </w:t>
            </w:r>
            <w:r w:rsidRPr="00EF6560">
              <w:rPr>
                <w:rFonts w:asciiTheme="majorHAnsi" w:hAnsiTheme="majorHAnsi" w:cstheme="majorHAnsi"/>
                <w:sz w:val="24"/>
                <w:szCs w:val="24"/>
              </w:rPr>
              <w:t>re</w:t>
            </w:r>
            <w:r w:rsidRPr="00EF6560">
              <w:rPr>
                <w:rFonts w:asciiTheme="majorHAnsi" w:hAnsiTheme="majorHAnsi" w:cstheme="majorHAnsi"/>
                <w:sz w:val="24"/>
                <w:szCs w:val="24"/>
              </w:rPr>
              <w:t>f</w:t>
            </w:r>
            <w:r w:rsidRPr="00EF6560">
              <w:rPr>
                <w:rFonts w:asciiTheme="majorHAnsi" w:hAnsiTheme="majorHAnsi" w:cstheme="majorHAnsi"/>
                <w:sz w:val="24"/>
                <w:szCs w:val="24"/>
              </w:rPr>
              <w:t>erent og stemmetællere</w:t>
            </w:r>
          </w:p>
        </w:tc>
        <w:tc>
          <w:tcPr>
            <w:tcW w:w="5858" w:type="dxa"/>
          </w:tcPr>
          <w:p w14:paraId="3768A829" w14:textId="341679CA"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V</w:t>
            </w:r>
            <w:r w:rsidRPr="00EF6560">
              <w:rPr>
                <w:rFonts w:asciiTheme="majorHAnsi" w:hAnsiTheme="majorHAnsi" w:cstheme="majorHAnsi"/>
                <w:sz w:val="24"/>
                <w:szCs w:val="24"/>
              </w:rPr>
              <w:t>edtægterne bestemmer om referent og stemmetællere skal vælges eller kan udpeges af dirigenten. Forsamlingen oplyses om, hvem der bestrider posterne.</w:t>
            </w:r>
          </w:p>
        </w:tc>
      </w:tr>
      <w:tr w:rsidR="00EF6560" w:rsidRPr="00EF6560" w14:paraId="2CA57B8F" w14:textId="77777777" w:rsidTr="00EF6560">
        <w:tc>
          <w:tcPr>
            <w:tcW w:w="3209" w:type="dxa"/>
          </w:tcPr>
          <w:p w14:paraId="324A5C16" w14:textId="1844F40D"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Gennemførsel af dagsordenens punkter</w:t>
            </w:r>
          </w:p>
        </w:tc>
        <w:tc>
          <w:tcPr>
            <w:tcW w:w="5858" w:type="dxa"/>
          </w:tcPr>
          <w:p w14:paraId="69BB7F06" w14:textId="04A93C93"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irigenten giver ordet til den eller de, der skal forelægge punkterne</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instruerer i evt. regler for behandling og debat, samt styrer debatten og evt. beslutninger, henstillinger m.v. I forbindelse med hvert punkt vil dirigenten lede de efterfølgende drøftelser og evt. afstemninger. Dirigenten sikrer, at det kun er medlemmer</w:t>
            </w:r>
            <w:r w:rsidR="00A7605E">
              <w:rPr>
                <w:rFonts w:asciiTheme="majorHAnsi" w:hAnsiTheme="majorHAnsi" w:cstheme="majorHAnsi"/>
                <w:sz w:val="24"/>
                <w:szCs w:val="24"/>
              </w:rPr>
              <w:t>,</w:t>
            </w:r>
            <w:r w:rsidRPr="00EF6560">
              <w:rPr>
                <w:rFonts w:asciiTheme="majorHAnsi" w:hAnsiTheme="majorHAnsi" w:cstheme="majorHAnsi"/>
                <w:sz w:val="24"/>
                <w:szCs w:val="24"/>
              </w:rPr>
              <w:t xml:space="preserve"> der kan deltage i afstemningerne, samt at stemmetællere kender den anvendte optællingsmetoden. Efter afstemninger informerer dirigenten om valgets resultat og sikrer</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at det føres til referat.</w:t>
            </w:r>
          </w:p>
        </w:tc>
      </w:tr>
      <w:tr w:rsidR="00EF6560" w:rsidRPr="00EF6560" w14:paraId="15B0865B" w14:textId="77777777" w:rsidTr="00EF6560">
        <w:tc>
          <w:tcPr>
            <w:tcW w:w="3209" w:type="dxa"/>
          </w:tcPr>
          <w:p w14:paraId="37F1EF47" w14:textId="22F97B3E"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Formandens/bestyrelsens beretning</w:t>
            </w:r>
          </w:p>
        </w:tc>
        <w:tc>
          <w:tcPr>
            <w:tcW w:w="5858" w:type="dxa"/>
          </w:tcPr>
          <w:p w14:paraId="5775532E" w14:textId="46E1C606"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irigenten gennemfører punktet formandens/bestyrelsens beretning jf. dagsorden.</w:t>
            </w:r>
          </w:p>
        </w:tc>
      </w:tr>
      <w:tr w:rsidR="00EF6560" w:rsidRPr="00EF6560" w14:paraId="440C05ED" w14:textId="77777777" w:rsidTr="00EF6560">
        <w:tc>
          <w:tcPr>
            <w:tcW w:w="3209" w:type="dxa"/>
          </w:tcPr>
          <w:p w14:paraId="01723732" w14:textId="6604D875"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Godkendelse af regnskab</w:t>
            </w:r>
          </w:p>
        </w:tc>
        <w:tc>
          <w:tcPr>
            <w:tcW w:w="5858" w:type="dxa"/>
          </w:tcPr>
          <w:p w14:paraId="15BC3197" w14:textId="2771CA53"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Dirigenten sikrer</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at regnskabet med revisionspåtegning kan tages til efterretning, og at der træffes evt. beslutninger om budget og kontingent.</w:t>
            </w:r>
          </w:p>
        </w:tc>
      </w:tr>
      <w:tr w:rsidR="00EF6560" w:rsidRPr="00EF6560" w14:paraId="28BD8810" w14:textId="77777777" w:rsidTr="00EF6560">
        <w:tc>
          <w:tcPr>
            <w:tcW w:w="3209" w:type="dxa"/>
          </w:tcPr>
          <w:p w14:paraId="0A69C9E7" w14:textId="4EF1636D"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Indkomne forslag</w:t>
            </w:r>
          </w:p>
        </w:tc>
        <w:tc>
          <w:tcPr>
            <w:tcW w:w="5858" w:type="dxa"/>
          </w:tcPr>
          <w:p w14:paraId="177368FB" w14:textId="6B858CCC"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w:t>
            </w:r>
            <w:r w:rsidRPr="00EF6560">
              <w:rPr>
                <w:rFonts w:asciiTheme="majorHAnsi" w:hAnsiTheme="majorHAnsi" w:cstheme="majorHAnsi"/>
                <w:sz w:val="24"/>
                <w:szCs w:val="24"/>
              </w:rPr>
              <w:t>irigenten har til opgave at sikre</w:t>
            </w:r>
            <w:r w:rsidR="00A7605E">
              <w:rPr>
                <w:rFonts w:asciiTheme="majorHAnsi" w:hAnsiTheme="majorHAnsi" w:cstheme="majorHAnsi"/>
                <w:sz w:val="24"/>
                <w:szCs w:val="24"/>
              </w:rPr>
              <w:t>,</w:t>
            </w:r>
            <w:r w:rsidRPr="00EF6560">
              <w:rPr>
                <w:rFonts w:asciiTheme="majorHAnsi" w:hAnsiTheme="majorHAnsi" w:cstheme="majorHAnsi"/>
                <w:sz w:val="24"/>
                <w:szCs w:val="24"/>
              </w:rPr>
              <w:t xml:space="preserve"> at evt. forslag er rettidigt indkommet og gjort tilgængelige for medlemmerne. Typisk vil dirigenten oplæse forslag i hovedtræk eller ved den fulde ordlyd, og derefter give ordet til dem, der ønsker at motivere forslaget. Det er dirigentens opgave at notere ændringsforslag eller nye modforslag</w:t>
            </w:r>
          </w:p>
        </w:tc>
      </w:tr>
      <w:tr w:rsidR="00EF6560" w:rsidRPr="00EF6560" w14:paraId="58C091F8" w14:textId="77777777" w:rsidTr="00EF6560">
        <w:tc>
          <w:tcPr>
            <w:tcW w:w="3209" w:type="dxa"/>
          </w:tcPr>
          <w:p w14:paraId="46DBAE6A" w14:textId="7FDE3F05"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Valg til bestyrelsen</w:t>
            </w:r>
          </w:p>
        </w:tc>
        <w:tc>
          <w:tcPr>
            <w:tcW w:w="5858" w:type="dxa"/>
          </w:tcPr>
          <w:p w14:paraId="74BEF39E" w14:textId="7D774D31"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Dirigenten orienterer om, hvem der er på valg samt hvor mange, der skal vælges og hvordan. Dirigenten bede</w:t>
            </w:r>
            <w:r w:rsidRPr="00EF6560">
              <w:rPr>
                <w:rFonts w:asciiTheme="majorHAnsi" w:hAnsiTheme="majorHAnsi" w:cstheme="majorHAnsi"/>
                <w:sz w:val="24"/>
                <w:szCs w:val="24"/>
              </w:rPr>
              <w:t>r</w:t>
            </w:r>
            <w:r w:rsidRPr="00EF6560">
              <w:rPr>
                <w:rFonts w:asciiTheme="majorHAnsi" w:hAnsiTheme="majorHAnsi" w:cstheme="majorHAnsi"/>
                <w:sz w:val="24"/>
                <w:szCs w:val="24"/>
              </w:rPr>
              <w:t xml:space="preserve"> om forslag til kandidater og forestå</w:t>
            </w:r>
            <w:r w:rsidR="00A7605E">
              <w:rPr>
                <w:rFonts w:asciiTheme="majorHAnsi" w:hAnsiTheme="majorHAnsi" w:cstheme="majorHAnsi"/>
                <w:sz w:val="24"/>
                <w:szCs w:val="24"/>
              </w:rPr>
              <w:t>r</w:t>
            </w:r>
            <w:r w:rsidRPr="00EF6560">
              <w:rPr>
                <w:rFonts w:asciiTheme="majorHAnsi" w:hAnsiTheme="majorHAnsi" w:cstheme="majorHAnsi"/>
                <w:sz w:val="24"/>
                <w:szCs w:val="24"/>
              </w:rPr>
              <w:t xml:space="preserve"> en præsentation af kandidaterne – herunder skal dirigenten sikre, at kandidaterne reelt er valgbare jf. vedtægten. Generalforsamlingen orienteres om valgmetoden.</w:t>
            </w:r>
          </w:p>
        </w:tc>
      </w:tr>
      <w:tr w:rsidR="00EF6560" w:rsidRPr="00EF6560" w14:paraId="4367EAC9" w14:textId="77777777" w:rsidTr="00EF6560">
        <w:tc>
          <w:tcPr>
            <w:tcW w:w="3209" w:type="dxa"/>
          </w:tcPr>
          <w:p w14:paraId="3EA27CE1" w14:textId="328F4740"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lastRenderedPageBreak/>
              <w:t>Eventuelt</w:t>
            </w:r>
          </w:p>
        </w:tc>
        <w:tc>
          <w:tcPr>
            <w:tcW w:w="5858" w:type="dxa"/>
          </w:tcPr>
          <w:p w14:paraId="7A9D8E10" w14:textId="3DAD368B"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Under punktet evt. kan der ikke træffes beslutninger. Dirigenten spørger om der er nogen</w:t>
            </w:r>
            <w:r w:rsidRPr="00EF6560">
              <w:rPr>
                <w:rFonts w:asciiTheme="majorHAnsi" w:hAnsiTheme="majorHAnsi" w:cstheme="majorHAnsi"/>
                <w:sz w:val="24"/>
                <w:szCs w:val="24"/>
              </w:rPr>
              <w:t>,</w:t>
            </w:r>
            <w:r w:rsidRPr="00EF6560">
              <w:rPr>
                <w:rFonts w:asciiTheme="majorHAnsi" w:hAnsiTheme="majorHAnsi" w:cstheme="majorHAnsi"/>
                <w:sz w:val="24"/>
                <w:szCs w:val="24"/>
              </w:rPr>
              <w:t xml:space="preserve"> der ønsker ordet og leder debatten.</w:t>
            </w:r>
          </w:p>
        </w:tc>
      </w:tr>
      <w:tr w:rsidR="00EF6560" w:rsidRPr="00EF6560" w14:paraId="66A9380E" w14:textId="77777777" w:rsidTr="00EF6560">
        <w:tc>
          <w:tcPr>
            <w:tcW w:w="3209" w:type="dxa"/>
          </w:tcPr>
          <w:p w14:paraId="79D15D2B" w14:textId="25F8C150"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G</w:t>
            </w:r>
            <w:r w:rsidRPr="00EF6560">
              <w:rPr>
                <w:rFonts w:asciiTheme="majorHAnsi" w:hAnsiTheme="majorHAnsi" w:cstheme="majorHAnsi"/>
                <w:sz w:val="24"/>
                <w:szCs w:val="24"/>
              </w:rPr>
              <w:t>eneralforsamlingen ophæves</w:t>
            </w:r>
          </w:p>
        </w:tc>
        <w:tc>
          <w:tcPr>
            <w:tcW w:w="5858" w:type="dxa"/>
          </w:tcPr>
          <w:p w14:paraId="6FF02338" w14:textId="65D621F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N</w:t>
            </w:r>
            <w:r w:rsidRPr="00EF6560">
              <w:rPr>
                <w:rFonts w:asciiTheme="majorHAnsi" w:hAnsiTheme="majorHAnsi" w:cstheme="majorHAnsi"/>
                <w:sz w:val="24"/>
                <w:szCs w:val="24"/>
              </w:rPr>
              <w:t>år/hvis ikke flere fra forsamlingen ønsker ordet, slutter dirigenten med at erklære generalforsamlingen for ophævet.</w:t>
            </w:r>
          </w:p>
        </w:tc>
      </w:tr>
      <w:tr w:rsidR="00EF6560" w:rsidRPr="00EF6560" w14:paraId="454468DF" w14:textId="77777777" w:rsidTr="00EF6560">
        <w:tc>
          <w:tcPr>
            <w:tcW w:w="3209" w:type="dxa"/>
          </w:tcPr>
          <w:p w14:paraId="11CB9D92" w14:textId="1F88DC21"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Referat</w:t>
            </w:r>
          </w:p>
        </w:tc>
        <w:tc>
          <w:tcPr>
            <w:tcW w:w="5858" w:type="dxa"/>
          </w:tcPr>
          <w:p w14:paraId="4B6899D8" w14:textId="7F930EA7" w:rsidR="00EF6560" w:rsidRPr="00EF6560" w:rsidRDefault="00EF6560" w:rsidP="00EF6560">
            <w:pPr>
              <w:spacing w:after="200" w:line="276" w:lineRule="auto"/>
              <w:rPr>
                <w:rFonts w:asciiTheme="majorHAnsi" w:hAnsiTheme="majorHAnsi" w:cstheme="majorHAnsi"/>
                <w:sz w:val="24"/>
                <w:szCs w:val="24"/>
              </w:rPr>
            </w:pPr>
            <w:r w:rsidRPr="00EF6560">
              <w:rPr>
                <w:rFonts w:asciiTheme="majorHAnsi" w:hAnsiTheme="majorHAnsi" w:cstheme="majorHAnsi"/>
                <w:sz w:val="24"/>
                <w:szCs w:val="24"/>
              </w:rPr>
              <w:t>R</w:t>
            </w:r>
            <w:r w:rsidRPr="00EF6560">
              <w:rPr>
                <w:rFonts w:asciiTheme="majorHAnsi" w:hAnsiTheme="majorHAnsi" w:cstheme="majorHAnsi"/>
                <w:sz w:val="24"/>
                <w:szCs w:val="24"/>
              </w:rPr>
              <w:t>eferatet udformes hurtigst muligt efter generalforsamlingen. Dette skal underskrives af dirigenten for at være gyldigt.</w:t>
            </w:r>
          </w:p>
        </w:tc>
      </w:tr>
    </w:tbl>
    <w:p w14:paraId="3BA19E76" w14:textId="77777777" w:rsidR="002F40D0" w:rsidRPr="00EF6560" w:rsidRDefault="002F40D0" w:rsidP="00EF6560">
      <w:pPr>
        <w:spacing w:after="200" w:line="276" w:lineRule="auto"/>
        <w:rPr>
          <w:rFonts w:asciiTheme="majorHAnsi" w:hAnsiTheme="majorHAnsi" w:cstheme="majorHAnsi"/>
          <w:sz w:val="24"/>
          <w:szCs w:val="24"/>
        </w:rPr>
      </w:pPr>
    </w:p>
    <w:sectPr w:rsidR="002F40D0" w:rsidRPr="00EF6560" w:rsidSect="00A7605E">
      <w:footerReference w:type="default" r:id="rId7"/>
      <w:headerReference w:type="firs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1590" w14:textId="77777777" w:rsidR="00EF6560" w:rsidRDefault="00EF6560" w:rsidP="00EF6560">
      <w:pPr>
        <w:spacing w:after="0" w:line="240" w:lineRule="auto"/>
      </w:pPr>
      <w:r>
        <w:separator/>
      </w:r>
    </w:p>
  </w:endnote>
  <w:endnote w:type="continuationSeparator" w:id="0">
    <w:p w14:paraId="759E3035" w14:textId="77777777" w:rsidR="00EF6560" w:rsidRDefault="00EF6560" w:rsidP="00EF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AE0D" w14:textId="1AB39A44" w:rsidR="00EF6560" w:rsidRDefault="00EF6560" w:rsidP="00EF6560">
    <w:pPr>
      <w:pStyle w:val="Sidefod"/>
      <w:jc w:val="right"/>
    </w:pPr>
    <w:r>
      <w:rPr>
        <w:noProof/>
      </w:rPr>
      <w:drawing>
        <wp:inline distT="0" distB="0" distL="0" distR="0" wp14:anchorId="7731E337" wp14:editId="09D9A2DF">
          <wp:extent cx="2627658" cy="1263862"/>
          <wp:effectExtent l="0" t="0" r="1270" b="0"/>
          <wp:docPr id="386429331" name="Billede 1" descr="Et billede, der indeholder Grafik, grafisk design,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29331" name="Billede 1" descr="Et billede, der indeholder Grafik, grafisk design, logo, symbol&#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634541" cy="12671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B4DF" w14:textId="77777777" w:rsidR="00EF6560" w:rsidRDefault="00EF6560" w:rsidP="00EF6560">
      <w:pPr>
        <w:spacing w:after="0" w:line="240" w:lineRule="auto"/>
      </w:pPr>
      <w:r>
        <w:separator/>
      </w:r>
    </w:p>
  </w:footnote>
  <w:footnote w:type="continuationSeparator" w:id="0">
    <w:p w14:paraId="02C8B76C" w14:textId="77777777" w:rsidR="00EF6560" w:rsidRDefault="00EF6560" w:rsidP="00EF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1FBA" w14:textId="01C998E5" w:rsidR="00A7605E" w:rsidRPr="00A7605E" w:rsidRDefault="00A7605E">
    <w:pPr>
      <w:pStyle w:val="Sidehoved"/>
      <w:rPr>
        <w:b/>
        <w:bCs/>
        <w:sz w:val="36"/>
        <w:szCs w:val="36"/>
      </w:rPr>
    </w:pPr>
    <w:r w:rsidRPr="00A7605E">
      <w:rPr>
        <w:b/>
        <w:bCs/>
        <w:sz w:val="36"/>
        <w:szCs w:val="36"/>
      </w:rPr>
      <w:t>Drejebog for generalforsamlinger i 4H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07845"/>
    <w:multiLevelType w:val="hybridMultilevel"/>
    <w:tmpl w:val="71C4F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2415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74"/>
    <w:rsid w:val="002F40D0"/>
    <w:rsid w:val="005A4EC8"/>
    <w:rsid w:val="009C3C74"/>
    <w:rsid w:val="00A7605E"/>
    <w:rsid w:val="00B16626"/>
    <w:rsid w:val="00B66F91"/>
    <w:rsid w:val="00E12287"/>
    <w:rsid w:val="00EF65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9EDCB"/>
  <w15:chartTrackingRefBased/>
  <w15:docId w15:val="{B9876BC7-3EBA-468C-A8A1-8A92DF03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C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C3C74"/>
    <w:pPr>
      <w:ind w:left="720"/>
      <w:contextualSpacing/>
    </w:pPr>
  </w:style>
  <w:style w:type="paragraph" w:styleId="Sidehoved">
    <w:name w:val="header"/>
    <w:basedOn w:val="Normal"/>
    <w:link w:val="SidehovedTegn"/>
    <w:uiPriority w:val="99"/>
    <w:unhideWhenUsed/>
    <w:rsid w:val="00EF65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F6560"/>
  </w:style>
  <w:style w:type="paragraph" w:styleId="Sidefod">
    <w:name w:val="footer"/>
    <w:basedOn w:val="Normal"/>
    <w:link w:val="SidefodTegn"/>
    <w:uiPriority w:val="99"/>
    <w:unhideWhenUsed/>
    <w:rsid w:val="00EF65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F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LF_standard_1">
      <a:dk1>
        <a:srgbClr val="191919"/>
      </a:dk1>
      <a:lt1>
        <a:sysClr val="window" lastClr="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Landbrug &amp; Fødevarer - 4H</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Hohwü Bisgaard Sørensen</dc:creator>
  <cp:keywords/>
  <dc:description/>
  <cp:lastModifiedBy>Jeanette Hohwü Bisgaard Sørensen</cp:lastModifiedBy>
  <cp:revision>1</cp:revision>
  <dcterms:created xsi:type="dcterms:W3CDTF">2024-01-25T19:03:00Z</dcterms:created>
  <dcterms:modified xsi:type="dcterms:W3CDTF">2024-01-25T19:40:00Z</dcterms:modified>
</cp:coreProperties>
</file>